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F1" w:rsidRPr="009149F1" w:rsidRDefault="00044E16" w:rsidP="00565EB2">
      <w:pPr>
        <w:pStyle w:val="Geenafstand"/>
        <w:spacing w:line="280" w:lineRule="atLeast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9149F1">
        <w:rPr>
          <w:rFonts w:asciiTheme="minorHAnsi" w:hAnsiTheme="minorHAnsi"/>
          <w:b/>
          <w:sz w:val="32"/>
          <w:szCs w:val="32"/>
        </w:rPr>
        <w:t>Uitnodiging</w:t>
      </w:r>
      <w:r w:rsidR="009149F1" w:rsidRPr="009149F1">
        <w:rPr>
          <w:rFonts w:asciiTheme="minorHAnsi" w:hAnsiTheme="minorHAnsi"/>
          <w:b/>
          <w:sz w:val="32"/>
          <w:szCs w:val="32"/>
        </w:rPr>
        <w:t xml:space="preserve"> Amphia Floreert</w:t>
      </w:r>
      <w:r w:rsidR="006370A3">
        <w:rPr>
          <w:rFonts w:asciiTheme="minorHAnsi" w:hAnsiTheme="minorHAnsi"/>
          <w:b/>
          <w:sz w:val="32"/>
          <w:szCs w:val="32"/>
        </w:rPr>
        <w:t>:</w:t>
      </w:r>
      <w:r w:rsidRPr="009149F1">
        <w:rPr>
          <w:rFonts w:asciiTheme="minorHAnsi" w:hAnsiTheme="minorHAnsi"/>
          <w:b/>
          <w:sz w:val="32"/>
          <w:szCs w:val="32"/>
        </w:rPr>
        <w:t xml:space="preserve"> </w:t>
      </w:r>
    </w:p>
    <w:p w:rsidR="00044E16" w:rsidRPr="009149F1" w:rsidRDefault="009149F1" w:rsidP="00565EB2">
      <w:pPr>
        <w:pStyle w:val="Geenafstand"/>
        <w:spacing w:line="280" w:lineRule="atLeast"/>
        <w:jc w:val="center"/>
        <w:rPr>
          <w:rFonts w:asciiTheme="minorHAnsi" w:hAnsiTheme="minorHAnsi"/>
          <w:b/>
          <w:sz w:val="32"/>
          <w:szCs w:val="32"/>
        </w:rPr>
      </w:pPr>
      <w:r w:rsidRPr="009149F1">
        <w:rPr>
          <w:rFonts w:asciiTheme="minorHAnsi" w:hAnsiTheme="minorHAnsi"/>
          <w:b/>
          <w:sz w:val="32"/>
          <w:szCs w:val="32"/>
        </w:rPr>
        <w:t>G</w:t>
      </w:r>
      <w:r w:rsidR="00044E16" w:rsidRPr="009149F1">
        <w:rPr>
          <w:rFonts w:asciiTheme="minorHAnsi" w:hAnsiTheme="minorHAnsi"/>
          <w:b/>
          <w:sz w:val="32"/>
          <w:szCs w:val="32"/>
        </w:rPr>
        <w:t>elukkig</w:t>
      </w:r>
      <w:r w:rsidRPr="009149F1">
        <w:rPr>
          <w:rFonts w:asciiTheme="minorHAnsi" w:hAnsiTheme="minorHAnsi"/>
          <w:b/>
          <w:sz w:val="32"/>
          <w:szCs w:val="32"/>
        </w:rPr>
        <w:t>(er)</w:t>
      </w:r>
      <w:r w:rsidR="00044E16" w:rsidRPr="009149F1">
        <w:rPr>
          <w:rFonts w:asciiTheme="minorHAnsi" w:hAnsiTheme="minorHAnsi"/>
          <w:b/>
          <w:sz w:val="32"/>
          <w:szCs w:val="32"/>
        </w:rPr>
        <w:t xml:space="preserve"> </w:t>
      </w:r>
      <w:r w:rsidRPr="009149F1">
        <w:rPr>
          <w:rFonts w:asciiTheme="minorHAnsi" w:hAnsiTheme="minorHAnsi"/>
          <w:b/>
          <w:sz w:val="32"/>
          <w:szCs w:val="32"/>
        </w:rPr>
        <w:t>w</w:t>
      </w:r>
      <w:r w:rsidR="00044E16" w:rsidRPr="009149F1">
        <w:rPr>
          <w:rFonts w:asciiTheme="minorHAnsi" w:hAnsiTheme="minorHAnsi"/>
          <w:b/>
          <w:sz w:val="32"/>
          <w:szCs w:val="32"/>
        </w:rPr>
        <w:t>erken</w:t>
      </w:r>
      <w:r w:rsidRPr="009149F1">
        <w:rPr>
          <w:rFonts w:asciiTheme="minorHAnsi" w:hAnsiTheme="minorHAnsi"/>
          <w:b/>
          <w:sz w:val="32"/>
          <w:szCs w:val="32"/>
        </w:rPr>
        <w:t xml:space="preserve"> voor </w:t>
      </w:r>
      <w:r w:rsidR="00272AD5">
        <w:rPr>
          <w:rFonts w:asciiTheme="minorHAnsi" w:hAnsiTheme="minorHAnsi"/>
          <w:b/>
          <w:sz w:val="32"/>
          <w:szCs w:val="32"/>
        </w:rPr>
        <w:t>zorgprofessionals</w:t>
      </w:r>
    </w:p>
    <w:p w:rsidR="00044E16" w:rsidRPr="009149F1" w:rsidRDefault="00044E16" w:rsidP="00565EB2">
      <w:pPr>
        <w:pStyle w:val="Geenafstand"/>
        <w:spacing w:line="280" w:lineRule="atLeast"/>
        <w:jc w:val="both"/>
        <w:rPr>
          <w:rFonts w:asciiTheme="minorHAnsi" w:hAnsiTheme="minorHAnsi"/>
          <w:sz w:val="24"/>
          <w:szCs w:val="24"/>
        </w:rPr>
      </w:pPr>
    </w:p>
    <w:p w:rsidR="00044E16" w:rsidRPr="009149F1" w:rsidRDefault="00C4735F" w:rsidP="00C61F44">
      <w:pPr>
        <w:pStyle w:val="Geenafstand"/>
        <w:numPr>
          <w:ilvl w:val="0"/>
          <w:numId w:val="2"/>
        </w:numPr>
        <w:spacing w:line="280" w:lineRule="atLeast"/>
        <w:jc w:val="both"/>
        <w:rPr>
          <w:rFonts w:asciiTheme="minorHAnsi" w:hAnsiTheme="minorHAnsi"/>
          <w:sz w:val="24"/>
          <w:szCs w:val="24"/>
        </w:rPr>
      </w:pPr>
      <w:r w:rsidRPr="009149F1">
        <w:rPr>
          <w:rFonts w:asciiTheme="minorHAnsi" w:hAnsiTheme="minorHAnsi"/>
          <w:sz w:val="24"/>
          <w:szCs w:val="24"/>
        </w:rPr>
        <w:t>Wanneer ervaar jij</w:t>
      </w:r>
      <w:r w:rsidR="00044E16" w:rsidRPr="009149F1">
        <w:rPr>
          <w:rFonts w:asciiTheme="minorHAnsi" w:hAnsiTheme="minorHAnsi"/>
          <w:sz w:val="24"/>
          <w:szCs w:val="24"/>
        </w:rPr>
        <w:t xml:space="preserve"> plezier in je werk?</w:t>
      </w:r>
    </w:p>
    <w:p w:rsidR="00044E16" w:rsidRPr="009149F1" w:rsidRDefault="00C4735F" w:rsidP="00C61F44">
      <w:pPr>
        <w:pStyle w:val="Geenafstand"/>
        <w:numPr>
          <w:ilvl w:val="0"/>
          <w:numId w:val="2"/>
        </w:numPr>
        <w:spacing w:line="280" w:lineRule="atLeast"/>
        <w:jc w:val="both"/>
        <w:rPr>
          <w:rFonts w:asciiTheme="minorHAnsi" w:hAnsiTheme="minorHAnsi"/>
          <w:sz w:val="24"/>
          <w:szCs w:val="24"/>
        </w:rPr>
      </w:pPr>
      <w:r w:rsidRPr="009149F1">
        <w:rPr>
          <w:rFonts w:asciiTheme="minorHAnsi" w:hAnsiTheme="minorHAnsi"/>
          <w:sz w:val="24"/>
          <w:szCs w:val="24"/>
        </w:rPr>
        <w:t>Welke</w:t>
      </w:r>
      <w:r w:rsidR="00044E16" w:rsidRPr="009149F1">
        <w:rPr>
          <w:rFonts w:asciiTheme="minorHAnsi" w:hAnsiTheme="minorHAnsi"/>
          <w:sz w:val="24"/>
          <w:szCs w:val="24"/>
        </w:rPr>
        <w:t xml:space="preserve"> kwaliteiten </w:t>
      </w:r>
      <w:r w:rsidRPr="009149F1">
        <w:rPr>
          <w:rFonts w:asciiTheme="minorHAnsi" w:hAnsiTheme="minorHAnsi"/>
          <w:sz w:val="24"/>
          <w:szCs w:val="24"/>
        </w:rPr>
        <w:t>bezit je</w:t>
      </w:r>
      <w:r w:rsidR="00044E16" w:rsidRPr="009149F1">
        <w:rPr>
          <w:rFonts w:asciiTheme="minorHAnsi" w:hAnsiTheme="minorHAnsi"/>
          <w:sz w:val="24"/>
          <w:szCs w:val="24"/>
        </w:rPr>
        <w:t xml:space="preserve">? </w:t>
      </w:r>
    </w:p>
    <w:p w:rsidR="00044E16" w:rsidRPr="009149F1" w:rsidRDefault="00044E16" w:rsidP="00C61F44">
      <w:pPr>
        <w:pStyle w:val="Geenafstand"/>
        <w:numPr>
          <w:ilvl w:val="0"/>
          <w:numId w:val="2"/>
        </w:numPr>
        <w:spacing w:line="280" w:lineRule="atLeast"/>
        <w:jc w:val="both"/>
        <w:rPr>
          <w:rFonts w:asciiTheme="minorHAnsi" w:hAnsiTheme="minorHAnsi"/>
          <w:sz w:val="24"/>
          <w:szCs w:val="24"/>
        </w:rPr>
      </w:pPr>
      <w:r w:rsidRPr="009149F1">
        <w:rPr>
          <w:rFonts w:asciiTheme="minorHAnsi" w:hAnsiTheme="minorHAnsi"/>
          <w:sz w:val="24"/>
          <w:szCs w:val="24"/>
        </w:rPr>
        <w:t xml:space="preserve">Heb je het gevoel dat </w:t>
      </w:r>
      <w:r w:rsidR="00C4735F" w:rsidRPr="009149F1">
        <w:rPr>
          <w:rFonts w:asciiTheme="minorHAnsi" w:hAnsiTheme="minorHAnsi"/>
          <w:sz w:val="24"/>
          <w:szCs w:val="24"/>
        </w:rPr>
        <w:t xml:space="preserve">jouw werk er toe </w:t>
      </w:r>
      <w:r w:rsidR="00272AD5" w:rsidRPr="009149F1">
        <w:rPr>
          <w:rFonts w:asciiTheme="minorHAnsi" w:hAnsiTheme="minorHAnsi"/>
          <w:sz w:val="24"/>
          <w:szCs w:val="24"/>
        </w:rPr>
        <w:t xml:space="preserve">doet? </w:t>
      </w:r>
    </w:p>
    <w:p w:rsidR="00044E16" w:rsidRPr="009149F1" w:rsidRDefault="00044E16" w:rsidP="00565EB2">
      <w:pPr>
        <w:pStyle w:val="Geenafstand"/>
        <w:spacing w:line="280" w:lineRule="atLeast"/>
        <w:jc w:val="both"/>
        <w:rPr>
          <w:rFonts w:asciiTheme="minorHAnsi" w:hAnsiTheme="minorHAnsi"/>
          <w:sz w:val="24"/>
          <w:szCs w:val="24"/>
        </w:rPr>
      </w:pPr>
    </w:p>
    <w:p w:rsidR="009149F1" w:rsidRDefault="002456D1" w:rsidP="006F4119">
      <w:pPr>
        <w:pStyle w:val="Geenafstand"/>
        <w:spacing w:line="280" w:lineRule="atLeast"/>
        <w:jc w:val="both"/>
        <w:rPr>
          <w:rFonts w:asciiTheme="minorHAnsi" w:hAnsiTheme="minorHAnsi"/>
          <w:sz w:val="24"/>
          <w:szCs w:val="24"/>
        </w:rPr>
      </w:pPr>
      <w:r w:rsidRPr="009149F1">
        <w:rPr>
          <w:rFonts w:asciiTheme="minorHAnsi" w:hAnsiTheme="minorHAnsi"/>
          <w:sz w:val="24"/>
          <w:szCs w:val="24"/>
        </w:rPr>
        <w:t xml:space="preserve">De Zorgkern </w:t>
      </w:r>
      <w:r w:rsidR="00115FCF">
        <w:rPr>
          <w:rFonts w:asciiTheme="minorHAnsi" w:hAnsiTheme="minorHAnsi"/>
          <w:sz w:val="24"/>
          <w:szCs w:val="24"/>
        </w:rPr>
        <w:t>Orthopedie</w:t>
      </w:r>
      <w:r w:rsidRPr="009149F1">
        <w:rPr>
          <w:rFonts w:asciiTheme="minorHAnsi" w:hAnsiTheme="minorHAnsi"/>
          <w:sz w:val="24"/>
          <w:szCs w:val="24"/>
        </w:rPr>
        <w:t xml:space="preserve"> streeft naar bevlogen en gelukkige medewerkers. </w:t>
      </w:r>
      <w:r w:rsidR="009149F1">
        <w:rPr>
          <w:rFonts w:asciiTheme="minorHAnsi" w:hAnsiTheme="minorHAnsi"/>
          <w:sz w:val="24"/>
          <w:szCs w:val="24"/>
        </w:rPr>
        <w:t xml:space="preserve">Wie geluk ervaart in werk is leergieriger, creatiever, productiever, zelfverzekerder en beter bestand tegen veranderingen en stress. Gelukkig werken is dus niet alleen prettiger, maar ook effectiever: het is goed voor jezelf, je collega’s en Amphia. Kortom, een win-win-win situatie! </w:t>
      </w:r>
    </w:p>
    <w:p w:rsidR="009149F1" w:rsidRDefault="009149F1" w:rsidP="006F4119">
      <w:pPr>
        <w:pStyle w:val="Geenafstand"/>
        <w:spacing w:line="280" w:lineRule="atLeast"/>
        <w:jc w:val="both"/>
        <w:rPr>
          <w:rFonts w:asciiTheme="minorHAnsi" w:hAnsiTheme="minorHAnsi"/>
          <w:sz w:val="24"/>
          <w:szCs w:val="24"/>
        </w:rPr>
      </w:pPr>
    </w:p>
    <w:p w:rsidR="006370A3" w:rsidRPr="006370A3" w:rsidRDefault="006370A3" w:rsidP="006F4119">
      <w:pPr>
        <w:pStyle w:val="Geenafstand"/>
        <w:spacing w:line="280" w:lineRule="atLeast"/>
        <w:jc w:val="both"/>
        <w:rPr>
          <w:rFonts w:asciiTheme="minorHAnsi" w:hAnsiTheme="minorHAnsi"/>
          <w:b/>
          <w:sz w:val="24"/>
          <w:szCs w:val="24"/>
        </w:rPr>
      </w:pPr>
      <w:r w:rsidRPr="006370A3">
        <w:rPr>
          <w:rFonts w:asciiTheme="minorHAnsi" w:hAnsiTheme="minorHAnsi"/>
          <w:b/>
          <w:sz w:val="24"/>
          <w:szCs w:val="24"/>
        </w:rPr>
        <w:t>Wat gaan we doen?</w:t>
      </w:r>
    </w:p>
    <w:p w:rsidR="006370A3" w:rsidRDefault="006370A3" w:rsidP="006F4119">
      <w:pPr>
        <w:pStyle w:val="Geenafstand"/>
        <w:spacing w:line="28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Vanaf oktober 201</w:t>
      </w:r>
      <w:r w:rsidR="00272AD5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bieden w</w:t>
      </w:r>
      <w:r w:rsidR="00272AD5">
        <w:rPr>
          <w:rFonts w:asciiTheme="minorHAnsi" w:hAnsiTheme="minorHAnsi"/>
          <w:sz w:val="24"/>
          <w:szCs w:val="24"/>
        </w:rPr>
        <w:t>ij</w:t>
      </w:r>
      <w:r>
        <w:rPr>
          <w:rFonts w:asciiTheme="minorHAnsi" w:hAnsiTheme="minorHAnsi"/>
          <w:sz w:val="24"/>
          <w:szCs w:val="24"/>
        </w:rPr>
        <w:t xml:space="preserve"> j</w:t>
      </w:r>
      <w:r w:rsidR="00272AD5">
        <w:rPr>
          <w:rFonts w:asciiTheme="minorHAnsi" w:hAnsiTheme="minorHAnsi"/>
          <w:sz w:val="24"/>
          <w:szCs w:val="24"/>
        </w:rPr>
        <w:t>ou</w:t>
      </w:r>
      <w:r>
        <w:rPr>
          <w:rFonts w:asciiTheme="minorHAnsi" w:hAnsiTheme="minorHAnsi"/>
          <w:sz w:val="24"/>
          <w:szCs w:val="24"/>
        </w:rPr>
        <w:t xml:space="preserve"> de mogelijkheid om vrijwillig deel te nemen aan het driedaagse trainingsprogramma Amphia Floreert. </w:t>
      </w:r>
      <w:r w:rsidR="009B30EA">
        <w:rPr>
          <w:rFonts w:asciiTheme="minorHAnsi" w:hAnsiTheme="minorHAnsi"/>
          <w:sz w:val="24"/>
          <w:szCs w:val="24"/>
        </w:rPr>
        <w:t>Tijdens de bijeenkomsten ga je met elkaar stap voor stap</w:t>
      </w:r>
      <w:r>
        <w:rPr>
          <w:rFonts w:asciiTheme="minorHAnsi" w:hAnsiTheme="minorHAnsi"/>
          <w:sz w:val="24"/>
          <w:szCs w:val="24"/>
        </w:rPr>
        <w:t xml:space="preserve"> op zoek naar meer plezier, voldoening en betekenis in je werk.</w:t>
      </w:r>
      <w:r w:rsidR="006C3C02">
        <w:rPr>
          <w:rFonts w:asciiTheme="minorHAnsi" w:hAnsiTheme="minorHAnsi"/>
          <w:sz w:val="24"/>
          <w:szCs w:val="24"/>
        </w:rPr>
        <w:t xml:space="preserve"> Waar Amphia Verzorgvuldigt zich primair richt op de patiënt, </w:t>
      </w:r>
      <w:r w:rsidR="00394259">
        <w:rPr>
          <w:rFonts w:asciiTheme="minorHAnsi" w:hAnsiTheme="minorHAnsi"/>
          <w:sz w:val="24"/>
          <w:szCs w:val="24"/>
        </w:rPr>
        <w:t xml:space="preserve">focust Amphia Floreert zich </w:t>
      </w:r>
      <w:r w:rsidR="00C35873">
        <w:rPr>
          <w:rFonts w:asciiTheme="minorHAnsi" w:hAnsiTheme="minorHAnsi"/>
          <w:sz w:val="24"/>
          <w:szCs w:val="24"/>
        </w:rPr>
        <w:t>op de medewerker zelf. Beide programma’s vullen elkaar zodoende mooi aan!</w:t>
      </w:r>
    </w:p>
    <w:p w:rsidR="00C550F9" w:rsidRPr="009149F1" w:rsidRDefault="00272AD5" w:rsidP="006F4119">
      <w:pPr>
        <w:pStyle w:val="Geenafstand"/>
        <w:spacing w:line="28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 kunt jezelf </w:t>
      </w:r>
      <w:r w:rsidRPr="00C37CC0">
        <w:rPr>
          <w:rFonts w:asciiTheme="minorHAnsi" w:hAnsiTheme="minorHAnsi"/>
          <w:b/>
          <w:sz w:val="24"/>
          <w:szCs w:val="24"/>
        </w:rPr>
        <w:t>uiterlijk tot</w:t>
      </w:r>
      <w:r w:rsidR="00C37CC0" w:rsidRPr="00C37CC0">
        <w:rPr>
          <w:rFonts w:asciiTheme="minorHAnsi" w:hAnsiTheme="minorHAnsi"/>
          <w:b/>
          <w:sz w:val="24"/>
          <w:szCs w:val="24"/>
        </w:rPr>
        <w:t xml:space="preserve"> </w:t>
      </w:r>
      <w:r w:rsidR="00115FCF">
        <w:rPr>
          <w:rFonts w:asciiTheme="minorHAnsi" w:hAnsiTheme="minorHAnsi"/>
          <w:b/>
          <w:sz w:val="24"/>
          <w:szCs w:val="24"/>
        </w:rPr>
        <w:t>1 augustus</w:t>
      </w:r>
      <w:r w:rsidRPr="00272AD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aanmelden bij jouw teamleidinggevende. </w:t>
      </w:r>
    </w:p>
    <w:p w:rsidR="002456D1" w:rsidRPr="009149F1" w:rsidRDefault="002456D1" w:rsidP="002456D1">
      <w:pPr>
        <w:pStyle w:val="Geenafstand"/>
        <w:spacing w:line="280" w:lineRule="atLeast"/>
        <w:jc w:val="both"/>
        <w:rPr>
          <w:rFonts w:asciiTheme="minorHAnsi" w:hAnsiTheme="minorHAnsi"/>
          <w:sz w:val="24"/>
          <w:szCs w:val="24"/>
        </w:rPr>
      </w:pPr>
    </w:p>
    <w:p w:rsidR="009B30EA" w:rsidRPr="009B30EA" w:rsidRDefault="009B30EA" w:rsidP="002456D1">
      <w:pPr>
        <w:pStyle w:val="Geenafstand"/>
        <w:spacing w:line="280" w:lineRule="atLeast"/>
        <w:jc w:val="both"/>
        <w:rPr>
          <w:rFonts w:asciiTheme="minorHAnsi" w:hAnsiTheme="minorHAnsi"/>
          <w:b/>
          <w:sz w:val="24"/>
          <w:szCs w:val="24"/>
        </w:rPr>
      </w:pPr>
      <w:r w:rsidRPr="009B30EA">
        <w:rPr>
          <w:rFonts w:asciiTheme="minorHAnsi" w:hAnsiTheme="minorHAnsi"/>
          <w:b/>
          <w:sz w:val="24"/>
          <w:szCs w:val="24"/>
        </w:rPr>
        <w:t>Wat zeggen collega</w:t>
      </w:r>
      <w:r w:rsidR="00272AD5">
        <w:rPr>
          <w:rFonts w:asciiTheme="minorHAnsi" w:hAnsiTheme="minorHAnsi"/>
          <w:b/>
          <w:sz w:val="24"/>
          <w:szCs w:val="24"/>
        </w:rPr>
        <w:t>’s</w:t>
      </w:r>
      <w:r w:rsidRPr="009B30EA">
        <w:rPr>
          <w:rFonts w:asciiTheme="minorHAnsi" w:hAnsiTheme="minorHAnsi"/>
          <w:b/>
          <w:sz w:val="24"/>
          <w:szCs w:val="24"/>
        </w:rPr>
        <w:t xml:space="preserve"> na deze training?</w:t>
      </w:r>
    </w:p>
    <w:p w:rsidR="009B30EA" w:rsidRPr="009B30EA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>“Ik kan mijn werk beter doen met minder energie.”</w:t>
      </w:r>
    </w:p>
    <w:p w:rsidR="009B30EA" w:rsidRPr="009B30EA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>“Ik word er echt een betere verpleegkundige van”</w:t>
      </w:r>
    </w:p>
    <w:p w:rsidR="009B30EA" w:rsidRPr="009B30EA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>“Ik ga nu gelukkiger naar mijn werk!”</w:t>
      </w:r>
    </w:p>
    <w:p w:rsidR="009B30EA" w:rsidRPr="009B30EA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>“Ik heb weer het gevoel in een team te werken”</w:t>
      </w:r>
    </w:p>
    <w:p w:rsidR="009B30EA" w:rsidRPr="009B30EA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>“Je wordt er persoonlijk en op de werkvloer beter van ..”</w:t>
      </w:r>
    </w:p>
    <w:p w:rsidR="009B30EA" w:rsidRPr="009B30EA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 xml:space="preserve">“Gelukkig werken werkt als een druppel in de vijver, het breidt zich uit” </w:t>
      </w:r>
    </w:p>
    <w:p w:rsidR="009B30EA" w:rsidRPr="009B30EA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>“Geloof mij, het werkt echt!!”</w:t>
      </w:r>
    </w:p>
    <w:p w:rsidR="009B30EA" w:rsidRPr="009B30EA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>“Ik groei niet door aan mij te trekken, wel hard gegroeid door de inspiratie vanuit de training”</w:t>
      </w:r>
    </w:p>
    <w:p w:rsidR="002456D1" w:rsidRDefault="009B30EA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  <w:r w:rsidRPr="009B30EA">
        <w:rPr>
          <w:rFonts w:asciiTheme="minorHAnsi" w:hAnsiTheme="minorHAnsi"/>
          <w:bCs/>
          <w:sz w:val="24"/>
          <w:szCs w:val="24"/>
        </w:rPr>
        <w:t xml:space="preserve">“Er is een uniek proces opgestart binnen het team met naar mijn idee </w:t>
      </w:r>
      <w:proofErr w:type="spellStart"/>
      <w:r w:rsidRPr="009B30EA">
        <w:rPr>
          <w:rFonts w:asciiTheme="minorHAnsi" w:hAnsiTheme="minorHAnsi"/>
          <w:bCs/>
          <w:sz w:val="24"/>
          <w:szCs w:val="24"/>
        </w:rPr>
        <w:t>onontkomelijk</w:t>
      </w:r>
      <w:proofErr w:type="spellEnd"/>
      <w:r w:rsidRPr="009B30EA">
        <w:rPr>
          <w:rFonts w:asciiTheme="minorHAnsi" w:hAnsiTheme="minorHAnsi"/>
          <w:bCs/>
          <w:sz w:val="24"/>
          <w:szCs w:val="24"/>
        </w:rPr>
        <w:t xml:space="preserve"> effect op patiënten en de organisatie”</w:t>
      </w:r>
    </w:p>
    <w:p w:rsidR="00272AD5" w:rsidRDefault="00272AD5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</w:p>
    <w:p w:rsidR="00272AD5" w:rsidRPr="009B30EA" w:rsidRDefault="00272AD5" w:rsidP="009B30EA">
      <w:pPr>
        <w:pStyle w:val="Geenafstand"/>
        <w:spacing w:line="280" w:lineRule="atLeast"/>
        <w:jc w:val="both"/>
        <w:rPr>
          <w:rFonts w:asciiTheme="minorHAnsi" w:hAnsiTheme="minorHAnsi"/>
          <w:bCs/>
          <w:sz w:val="24"/>
          <w:szCs w:val="24"/>
        </w:rPr>
      </w:pPr>
    </w:p>
    <w:sectPr w:rsidR="00272AD5" w:rsidRPr="009B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634"/>
    <w:multiLevelType w:val="hybridMultilevel"/>
    <w:tmpl w:val="AD86872C"/>
    <w:lvl w:ilvl="0" w:tplc="758CDB9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8AF"/>
    <w:multiLevelType w:val="hybridMultilevel"/>
    <w:tmpl w:val="D5E2B808"/>
    <w:lvl w:ilvl="0" w:tplc="758CDB9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F5727"/>
    <w:multiLevelType w:val="hybridMultilevel"/>
    <w:tmpl w:val="F6667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A22A5"/>
    <w:multiLevelType w:val="hybridMultilevel"/>
    <w:tmpl w:val="B9A0B81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F9"/>
    <w:rsid w:val="000068B8"/>
    <w:rsid w:val="00034B9C"/>
    <w:rsid w:val="00044E16"/>
    <w:rsid w:val="00055EBA"/>
    <w:rsid w:val="000E3FC7"/>
    <w:rsid w:val="00115FCF"/>
    <w:rsid w:val="00165479"/>
    <w:rsid w:val="001B751E"/>
    <w:rsid w:val="00227069"/>
    <w:rsid w:val="002456D1"/>
    <w:rsid w:val="00252A1D"/>
    <w:rsid w:val="00272AD5"/>
    <w:rsid w:val="002A72F2"/>
    <w:rsid w:val="00306C2F"/>
    <w:rsid w:val="003230CD"/>
    <w:rsid w:val="00394259"/>
    <w:rsid w:val="00447036"/>
    <w:rsid w:val="00461A52"/>
    <w:rsid w:val="004B2CF6"/>
    <w:rsid w:val="004E323A"/>
    <w:rsid w:val="00565EB2"/>
    <w:rsid w:val="0057618B"/>
    <w:rsid w:val="006370A3"/>
    <w:rsid w:val="006C3C02"/>
    <w:rsid w:val="006F4119"/>
    <w:rsid w:val="006F4409"/>
    <w:rsid w:val="007B4669"/>
    <w:rsid w:val="00862151"/>
    <w:rsid w:val="00874A0E"/>
    <w:rsid w:val="009149F1"/>
    <w:rsid w:val="00941C30"/>
    <w:rsid w:val="009624A8"/>
    <w:rsid w:val="00967C60"/>
    <w:rsid w:val="009B1359"/>
    <w:rsid w:val="009B30EA"/>
    <w:rsid w:val="009B5563"/>
    <w:rsid w:val="009C6344"/>
    <w:rsid w:val="00A020AC"/>
    <w:rsid w:val="00A5247D"/>
    <w:rsid w:val="00A66819"/>
    <w:rsid w:val="00AC6524"/>
    <w:rsid w:val="00B60B69"/>
    <w:rsid w:val="00BD690C"/>
    <w:rsid w:val="00C35873"/>
    <w:rsid w:val="00C37CC0"/>
    <w:rsid w:val="00C4735F"/>
    <w:rsid w:val="00C550F9"/>
    <w:rsid w:val="00C61F44"/>
    <w:rsid w:val="00CA2B76"/>
    <w:rsid w:val="00D073C2"/>
    <w:rsid w:val="00D4113F"/>
    <w:rsid w:val="00D4500F"/>
    <w:rsid w:val="00D96E78"/>
    <w:rsid w:val="00DC3C21"/>
    <w:rsid w:val="00DC6575"/>
    <w:rsid w:val="00DE25E4"/>
    <w:rsid w:val="00E51AF4"/>
    <w:rsid w:val="00E5223C"/>
    <w:rsid w:val="00E628C0"/>
    <w:rsid w:val="00E8065E"/>
    <w:rsid w:val="00E90B21"/>
    <w:rsid w:val="00F54FCC"/>
    <w:rsid w:val="00F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0B2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4B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4B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4B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4B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4B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B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06C2F"/>
    <w:pPr>
      <w:ind w:left="720"/>
      <w:contextualSpacing/>
    </w:pPr>
  </w:style>
  <w:style w:type="paragraph" w:styleId="Geenafstand">
    <w:name w:val="No Spacing"/>
    <w:uiPriority w:val="1"/>
    <w:qFormat/>
    <w:rsid w:val="00306C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0B2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4B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4B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4B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4B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4B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B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06C2F"/>
    <w:pPr>
      <w:ind w:left="720"/>
      <w:contextualSpacing/>
    </w:pPr>
  </w:style>
  <w:style w:type="paragraph" w:styleId="Geenafstand">
    <w:name w:val="No Spacing"/>
    <w:uiPriority w:val="1"/>
    <w:qFormat/>
    <w:rsid w:val="00306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Klappe, E. (P&amp;O Trainee)</dc:creator>
  <cp:keywords/>
  <dc:description/>
  <cp:lastModifiedBy>Kamps, mw. M.C. (Adviseur In- en Doorstroom)</cp:lastModifiedBy>
  <cp:revision>2</cp:revision>
  <cp:lastPrinted>2014-02-26T13:28:00Z</cp:lastPrinted>
  <dcterms:created xsi:type="dcterms:W3CDTF">2015-07-29T12:27:00Z</dcterms:created>
  <dcterms:modified xsi:type="dcterms:W3CDTF">2015-07-29T12:27:00Z</dcterms:modified>
</cp:coreProperties>
</file>